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9" w:rsidRDefault="001D572A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F720A7" w:rsidRDefault="005242C0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F720A7">
        <w:rPr>
          <w:rFonts w:ascii="Times New Roman" w:hAnsi="Times New Roman" w:cs="Times New Roman"/>
          <w:b/>
          <w:sz w:val="28"/>
          <w:szCs w:val="28"/>
        </w:rPr>
        <w:t>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10"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AF1120" w:rsidRPr="00AF1120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6"/>
        <w:tblW w:w="0" w:type="auto"/>
        <w:tblLook w:val="04A0"/>
      </w:tblPr>
      <w:tblGrid>
        <w:gridCol w:w="3256"/>
        <w:gridCol w:w="7512"/>
      </w:tblGrid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9" w:rsidRPr="00A469A9" w:rsidRDefault="00A469A9" w:rsidP="00A469A9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Минобразования РФ от 17 мая 2012 г. N 1897 "Об утверждении федерального государственного образовательного стандарта среднего общего образования"</w:t>
            </w:r>
          </w:p>
          <w:p w:rsidR="00A469A9" w:rsidRPr="00A469A9" w:rsidRDefault="00A469A9" w:rsidP="00A469A9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среднего общего образования. Одобрена </w:t>
            </w:r>
            <w:r w:rsidRPr="00A469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28 июня 2016 г. № 2/16-з)</w:t>
            </w:r>
          </w:p>
          <w:p w:rsidR="005C4A79" w:rsidRPr="001D572A" w:rsidRDefault="00A469A9" w:rsidP="00A469A9">
            <w:pPr>
              <w:numPr>
                <w:ilvl w:val="0"/>
                <w:numId w:val="6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273-ФЗ.</w:t>
            </w:r>
          </w:p>
        </w:tc>
      </w:tr>
      <w:tr w:rsidR="005C4A79" w:rsidRPr="00B23056" w:rsidTr="005C4A7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0A2EB0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A79" w:rsidRPr="00AF1120" w:rsidRDefault="00AF1120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20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1D572A" w:rsidRDefault="00CE0578" w:rsidP="001D57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Алгебра:9</w:t>
            </w:r>
            <w:r w:rsidRPr="007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учебник для учащихся общеобразовательных учреждений / А.Г. Мерзляк,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Полонский, М.С.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Якир. </w:t>
            </w:r>
            <w:proofErr w:type="gramStart"/>
            <w:r w:rsidRPr="007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7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Вентана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Граф, 2018,2019.</w:t>
            </w:r>
          </w:p>
        </w:tc>
      </w:tr>
      <w:tr w:rsidR="00A469A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B23056" w:rsidRDefault="00A469A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A469A9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A9"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«</w:t>
            </w:r>
            <w:r w:rsidR="005B2D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A469A9">
              <w:rPr>
                <w:rFonts w:ascii="Times New Roman" w:hAnsi="Times New Roman" w:cs="Times New Roman"/>
                <w:sz w:val="24"/>
                <w:szCs w:val="24"/>
              </w:rPr>
              <w:t>»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деятельности.</w:t>
            </w:r>
          </w:p>
          <w:p w:rsidR="00A469A9" w:rsidRPr="00A469A9" w:rsidRDefault="00A469A9" w:rsidP="001D57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469A9">
              <w:rPr>
                <w:color w:val="181818"/>
              </w:rPr>
              <w:t>Алгебра нацелена на формирование математического аппарата для решения задач из математики, смежных предметов, окружающей реальности. Одной из основных задач изучения алгебры является развитие алгоритмического мышления, необходимого, в частности, для освоения курса информатики;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      </w:r>
          </w:p>
          <w:p w:rsidR="00A469A9" w:rsidRPr="00A469A9" w:rsidRDefault="00A469A9" w:rsidP="001D57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469A9">
              <w:rPr>
                <w:color w:val="181818"/>
              </w:rPr>
              <w:t xml:space="preserve">Элементы логики, комбинаторики, статистики и теории вероятностей становятся обязательным компонентом школьного образования, усиливающим его </w:t>
            </w:r>
            <w:r w:rsidR="001D572A" w:rsidRPr="00A469A9">
              <w:rPr>
                <w:color w:val="181818"/>
              </w:rPr>
              <w:t>прикладное и</w:t>
            </w:r>
            <w:r w:rsidRPr="00A469A9">
              <w:rPr>
                <w:color w:val="181818"/>
              </w:rPr>
              <w:t xml:space="preserve">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формах.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</w:t>
            </w:r>
            <w:r w:rsidR="001D572A">
              <w:rPr>
                <w:color w:val="181818"/>
              </w:rPr>
              <w:t xml:space="preserve">ебор и подсчет числа вариантов </w:t>
            </w:r>
            <w:r w:rsidR="001D572A" w:rsidRPr="00A469A9">
              <w:rPr>
                <w:color w:val="181818"/>
              </w:rPr>
              <w:t>в</w:t>
            </w:r>
            <w:r w:rsidRPr="00A469A9">
              <w:rPr>
                <w:color w:val="181818"/>
              </w:rPr>
              <w:t xml:space="preserve"> том числе в простейших прикладных задачах.</w:t>
            </w:r>
          </w:p>
          <w:p w:rsidR="00A469A9" w:rsidRPr="001D572A" w:rsidRDefault="00A469A9" w:rsidP="001D57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469A9">
              <w:rPr>
                <w:color w:val="181818"/>
              </w:rPr>
      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A469A9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C5" w:rsidRDefault="00B23056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DB2F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2F54" w:rsidRPr="00DD5836" w:rsidRDefault="00DB2F54" w:rsidP="00DD5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 102 часа/</w:t>
            </w:r>
            <w:r w:rsidR="001D572A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3часа в неделю)</w:t>
            </w:r>
          </w:p>
        </w:tc>
      </w:tr>
    </w:tbl>
    <w:p w:rsidR="005C4A79" w:rsidRPr="00B23056" w:rsidRDefault="005C4A79" w:rsidP="00B2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79" w:rsidRPr="00B23056" w:rsidRDefault="005C4A79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5C4A79" w:rsidRPr="00B23056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9C666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21B8"/>
    <w:rsid w:val="00047623"/>
    <w:rsid w:val="000A2EB0"/>
    <w:rsid w:val="001D572A"/>
    <w:rsid w:val="0020613A"/>
    <w:rsid w:val="00227016"/>
    <w:rsid w:val="00324D60"/>
    <w:rsid w:val="003D3A5E"/>
    <w:rsid w:val="003E421E"/>
    <w:rsid w:val="004437C5"/>
    <w:rsid w:val="005242C0"/>
    <w:rsid w:val="005B2D10"/>
    <w:rsid w:val="005C4A79"/>
    <w:rsid w:val="005D3671"/>
    <w:rsid w:val="005D7918"/>
    <w:rsid w:val="00A469A9"/>
    <w:rsid w:val="00AF1120"/>
    <w:rsid w:val="00B23056"/>
    <w:rsid w:val="00CE0578"/>
    <w:rsid w:val="00D9319F"/>
    <w:rsid w:val="00D96952"/>
    <w:rsid w:val="00DB2F54"/>
    <w:rsid w:val="00DC2107"/>
    <w:rsid w:val="00DD5836"/>
    <w:rsid w:val="00E521B8"/>
    <w:rsid w:val="00F7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A4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14-5</cp:lastModifiedBy>
  <cp:revision>2</cp:revision>
  <dcterms:created xsi:type="dcterms:W3CDTF">2022-12-19T21:11:00Z</dcterms:created>
  <dcterms:modified xsi:type="dcterms:W3CDTF">2022-12-19T21:11:00Z</dcterms:modified>
</cp:coreProperties>
</file>